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83" w:rsidRPr="007E6283" w:rsidRDefault="009055FE" w:rsidP="007E6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28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9055FE" w:rsidRDefault="007E6283" w:rsidP="007E6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английскому языку </w:t>
      </w:r>
      <w:r w:rsidR="009055FE" w:rsidRPr="007E6283">
        <w:rPr>
          <w:rFonts w:ascii="Times New Roman" w:hAnsi="Times New Roman" w:cs="Times New Roman"/>
          <w:b/>
          <w:sz w:val="24"/>
          <w:szCs w:val="24"/>
        </w:rPr>
        <w:t xml:space="preserve"> 10-11 кла</w:t>
      </w:r>
      <w:r>
        <w:rPr>
          <w:rFonts w:ascii="Times New Roman" w:hAnsi="Times New Roman" w:cs="Times New Roman"/>
          <w:b/>
          <w:sz w:val="24"/>
          <w:szCs w:val="24"/>
        </w:rPr>
        <w:t>ссы</w:t>
      </w:r>
    </w:p>
    <w:p w:rsidR="007E6283" w:rsidRPr="007E6283" w:rsidRDefault="007E6283" w:rsidP="007E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5FE" w:rsidRPr="007E6283" w:rsidRDefault="007E6283" w:rsidP="007E6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9055FE" w:rsidRPr="007E6283">
        <w:rPr>
          <w:rFonts w:ascii="Times New Roman" w:hAnsi="Times New Roman" w:cs="Times New Roman"/>
          <w:sz w:val="24"/>
          <w:szCs w:val="24"/>
        </w:rPr>
        <w:t xml:space="preserve"> по английскому языку </w:t>
      </w:r>
      <w:r>
        <w:rPr>
          <w:rFonts w:ascii="Times New Roman" w:hAnsi="Times New Roman" w:cs="Times New Roman"/>
          <w:sz w:val="24"/>
          <w:szCs w:val="24"/>
        </w:rPr>
        <w:t>10-11 классы реализует следующие</w:t>
      </w:r>
    </w:p>
    <w:p w:rsidR="009055FE" w:rsidRPr="007E6283" w:rsidRDefault="007E6283" w:rsidP="007E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9055FE" w:rsidRPr="007E6283" w:rsidRDefault="009055FE" w:rsidP="007E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83">
        <w:rPr>
          <w:rFonts w:ascii="Times New Roman" w:hAnsi="Times New Roman" w:cs="Times New Roman"/>
          <w:sz w:val="24"/>
          <w:szCs w:val="24"/>
        </w:rPr>
        <w:t>- формирование умений общаться на английском языке с учетом речевых возможностей и потребностей данного возраста;</w:t>
      </w:r>
    </w:p>
    <w:p w:rsidR="009055FE" w:rsidRPr="007E6283" w:rsidRDefault="009055FE" w:rsidP="007E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83">
        <w:rPr>
          <w:rFonts w:ascii="Times New Roman" w:hAnsi="Times New Roman" w:cs="Times New Roman"/>
          <w:sz w:val="24"/>
          <w:szCs w:val="24"/>
        </w:rPr>
        <w:t xml:space="preserve"> - 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9055FE" w:rsidRPr="007E6283" w:rsidRDefault="009055FE" w:rsidP="007E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83">
        <w:rPr>
          <w:rFonts w:ascii="Times New Roman" w:hAnsi="Times New Roman" w:cs="Times New Roman"/>
          <w:sz w:val="24"/>
          <w:szCs w:val="24"/>
        </w:rPr>
        <w:t xml:space="preserve"> - обеспечение коммуникативно-психологической адаптации учащихся 10,11 классов к новому языковому миру для преодоления в дальнейшем психологических барьеров в использовании английского языка как средства общения; </w:t>
      </w:r>
    </w:p>
    <w:p w:rsidR="009055FE" w:rsidRPr="007E6283" w:rsidRDefault="009055FE" w:rsidP="007E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83">
        <w:rPr>
          <w:rFonts w:ascii="Times New Roman" w:hAnsi="Times New Roman" w:cs="Times New Roman"/>
          <w:sz w:val="24"/>
          <w:szCs w:val="24"/>
        </w:rPr>
        <w:t xml:space="preserve">- освоение умений и навыков, необходимых для овладения устной и письменной речью на английском языке; </w:t>
      </w:r>
    </w:p>
    <w:p w:rsidR="009055FE" w:rsidRPr="007E6283" w:rsidRDefault="009055FE" w:rsidP="007E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83">
        <w:rPr>
          <w:rFonts w:ascii="Times New Roman" w:hAnsi="Times New Roman" w:cs="Times New Roman"/>
          <w:sz w:val="24"/>
          <w:szCs w:val="24"/>
        </w:rPr>
        <w:t>- приобщение детей к новому социальному опыту с использованием иностранного языка: знакомство учащихся с миром зарубежных сверстников.</w:t>
      </w:r>
    </w:p>
    <w:p w:rsidR="009055FE" w:rsidRPr="007E6283" w:rsidRDefault="009055FE" w:rsidP="007E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5FE" w:rsidRPr="007E6283" w:rsidRDefault="009055FE" w:rsidP="007E6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283">
        <w:rPr>
          <w:rFonts w:ascii="Times New Roman" w:hAnsi="Times New Roman" w:cs="Times New Roman"/>
          <w:b/>
          <w:sz w:val="24"/>
          <w:szCs w:val="24"/>
        </w:rPr>
        <w:t>Структура  и содержание программы</w:t>
      </w:r>
    </w:p>
    <w:p w:rsidR="009055FE" w:rsidRPr="007E6283" w:rsidRDefault="009055FE" w:rsidP="007E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83">
        <w:rPr>
          <w:rFonts w:ascii="Times New Roman" w:hAnsi="Times New Roman" w:cs="Times New Roman"/>
          <w:sz w:val="24"/>
          <w:szCs w:val="24"/>
        </w:rPr>
        <w:t xml:space="preserve"> 8 тематических модулей. Каждый модуль состоит из 7 уроков и одного резервного урока (по усмотрению учителя) и раздел </w:t>
      </w:r>
      <w:proofErr w:type="spellStart"/>
      <w:r w:rsidRPr="007E6283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7E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28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E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283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7E62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55FE" w:rsidRPr="007E6283" w:rsidRDefault="009055FE" w:rsidP="007E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83">
        <w:rPr>
          <w:rFonts w:ascii="Times New Roman" w:hAnsi="Times New Roman" w:cs="Times New Roman"/>
          <w:sz w:val="24"/>
          <w:szCs w:val="24"/>
        </w:rPr>
        <w:t>Каждый модуль имеет структуру:</w:t>
      </w:r>
    </w:p>
    <w:p w:rsidR="009055FE" w:rsidRPr="007E6283" w:rsidRDefault="009055FE" w:rsidP="007E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83">
        <w:rPr>
          <w:rFonts w:ascii="Times New Roman" w:hAnsi="Times New Roman" w:cs="Times New Roman"/>
          <w:sz w:val="24"/>
          <w:szCs w:val="24"/>
        </w:rPr>
        <w:t>-введение (</w:t>
      </w:r>
      <w:proofErr w:type="spellStart"/>
      <w:r w:rsidRPr="007E6283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7E628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055FE" w:rsidRPr="007E6283" w:rsidRDefault="009055FE" w:rsidP="007E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83">
        <w:rPr>
          <w:rFonts w:ascii="Times New Roman" w:hAnsi="Times New Roman" w:cs="Times New Roman"/>
          <w:sz w:val="24"/>
          <w:szCs w:val="24"/>
        </w:rPr>
        <w:t xml:space="preserve"> -развитие и совершенствование умений в чтении (</w:t>
      </w:r>
      <w:proofErr w:type="spellStart"/>
      <w:r w:rsidRPr="007E6283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7E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283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7E628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055FE" w:rsidRPr="007E6283" w:rsidRDefault="009055FE" w:rsidP="007E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83">
        <w:rPr>
          <w:rFonts w:ascii="Times New Roman" w:hAnsi="Times New Roman" w:cs="Times New Roman"/>
          <w:sz w:val="24"/>
          <w:szCs w:val="24"/>
        </w:rPr>
        <w:t xml:space="preserve">-развитие и совершенствование умений в </w:t>
      </w:r>
      <w:proofErr w:type="spellStart"/>
      <w:r w:rsidRPr="007E628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7E6283">
        <w:rPr>
          <w:rFonts w:ascii="Times New Roman" w:hAnsi="Times New Roman" w:cs="Times New Roman"/>
          <w:sz w:val="24"/>
          <w:szCs w:val="24"/>
        </w:rPr>
        <w:t xml:space="preserve"> и устной речи (</w:t>
      </w:r>
      <w:proofErr w:type="spellStart"/>
      <w:r w:rsidRPr="007E6283">
        <w:rPr>
          <w:rFonts w:ascii="Times New Roman" w:hAnsi="Times New Roman" w:cs="Times New Roman"/>
          <w:sz w:val="24"/>
          <w:szCs w:val="24"/>
        </w:rPr>
        <w:t>Listening&amp;Speaking</w:t>
      </w:r>
      <w:proofErr w:type="spellEnd"/>
      <w:r w:rsidRPr="007E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283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7E628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055FE" w:rsidRPr="007E6283" w:rsidRDefault="009055FE" w:rsidP="007E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83">
        <w:rPr>
          <w:rFonts w:ascii="Times New Roman" w:hAnsi="Times New Roman" w:cs="Times New Roman"/>
          <w:sz w:val="24"/>
          <w:szCs w:val="24"/>
        </w:rPr>
        <w:t xml:space="preserve"> -развитие языковых навыков (лексико-грамматический аспект) (</w:t>
      </w:r>
      <w:proofErr w:type="spellStart"/>
      <w:r w:rsidRPr="007E6283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7E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28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E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283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7E628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055FE" w:rsidRPr="007E6283" w:rsidRDefault="009055FE" w:rsidP="007E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83">
        <w:rPr>
          <w:rFonts w:ascii="Times New Roman" w:hAnsi="Times New Roman" w:cs="Times New Roman"/>
          <w:sz w:val="24"/>
          <w:szCs w:val="24"/>
        </w:rPr>
        <w:t>-литература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(</w:t>
      </w:r>
      <w:proofErr w:type="spellStart"/>
      <w:r w:rsidRPr="007E6283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7E628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055FE" w:rsidRPr="007E6283" w:rsidRDefault="009055FE" w:rsidP="007E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83">
        <w:rPr>
          <w:rFonts w:ascii="Times New Roman" w:hAnsi="Times New Roman" w:cs="Times New Roman"/>
          <w:sz w:val="24"/>
          <w:szCs w:val="24"/>
        </w:rPr>
        <w:t xml:space="preserve"> -развитие и совершенствование умений в письменной речи(</w:t>
      </w:r>
      <w:proofErr w:type="spellStart"/>
      <w:r w:rsidRPr="007E6283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7E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283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7E628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055FE" w:rsidRPr="007E6283" w:rsidRDefault="009055FE" w:rsidP="007E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83">
        <w:rPr>
          <w:rFonts w:ascii="Times New Roman" w:hAnsi="Times New Roman" w:cs="Times New Roman"/>
          <w:sz w:val="24"/>
          <w:szCs w:val="24"/>
        </w:rPr>
        <w:t xml:space="preserve"> -знакомство с культурой </w:t>
      </w:r>
      <w:proofErr w:type="spellStart"/>
      <w:r w:rsidRPr="007E6283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7E6283">
        <w:rPr>
          <w:rFonts w:ascii="Times New Roman" w:hAnsi="Times New Roman" w:cs="Times New Roman"/>
          <w:sz w:val="24"/>
          <w:szCs w:val="24"/>
        </w:rPr>
        <w:t xml:space="preserve"> стран (</w:t>
      </w:r>
      <w:proofErr w:type="spellStart"/>
      <w:r w:rsidRPr="007E6283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7E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283">
        <w:rPr>
          <w:rFonts w:ascii="Times New Roman" w:hAnsi="Times New Roman" w:cs="Times New Roman"/>
          <w:sz w:val="24"/>
          <w:szCs w:val="24"/>
        </w:rPr>
        <w:t>Corner</w:t>
      </w:r>
      <w:proofErr w:type="spellEnd"/>
      <w:r w:rsidRPr="007E628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055FE" w:rsidRPr="007E6283" w:rsidRDefault="009055FE" w:rsidP="007E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6283">
        <w:rPr>
          <w:rFonts w:ascii="Times New Roman" w:hAnsi="Times New Roman" w:cs="Times New Roman"/>
          <w:sz w:val="24"/>
          <w:szCs w:val="24"/>
        </w:rPr>
        <w:t xml:space="preserve"> </w:t>
      </w:r>
      <w:r w:rsidRPr="007E6283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7E628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E6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283">
        <w:rPr>
          <w:rFonts w:ascii="Times New Roman" w:hAnsi="Times New Roman" w:cs="Times New Roman"/>
          <w:sz w:val="24"/>
          <w:szCs w:val="24"/>
        </w:rPr>
        <w:t>связи</w:t>
      </w:r>
      <w:r w:rsidRPr="007E6283">
        <w:rPr>
          <w:rFonts w:ascii="Times New Roman" w:hAnsi="Times New Roman" w:cs="Times New Roman"/>
          <w:sz w:val="24"/>
          <w:szCs w:val="24"/>
          <w:lang w:val="en-US"/>
        </w:rPr>
        <w:t xml:space="preserve"> (Across the Curriculum); </w:t>
      </w:r>
    </w:p>
    <w:p w:rsidR="009055FE" w:rsidRPr="007E6283" w:rsidRDefault="009055FE" w:rsidP="007E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6283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7E6283">
        <w:rPr>
          <w:rFonts w:ascii="Times New Roman" w:hAnsi="Times New Roman" w:cs="Times New Roman"/>
          <w:sz w:val="24"/>
          <w:szCs w:val="24"/>
        </w:rPr>
        <w:t>экологическое</w:t>
      </w:r>
      <w:r w:rsidRPr="007E6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283">
        <w:rPr>
          <w:rFonts w:ascii="Times New Roman" w:hAnsi="Times New Roman" w:cs="Times New Roman"/>
          <w:sz w:val="24"/>
          <w:szCs w:val="24"/>
        </w:rPr>
        <w:t>образование</w:t>
      </w:r>
      <w:r w:rsidRPr="007E6283">
        <w:rPr>
          <w:rFonts w:ascii="Times New Roman" w:hAnsi="Times New Roman" w:cs="Times New Roman"/>
          <w:sz w:val="24"/>
          <w:szCs w:val="24"/>
          <w:lang w:val="en-US"/>
        </w:rPr>
        <w:t xml:space="preserve"> (Going Green); </w:t>
      </w:r>
    </w:p>
    <w:p w:rsidR="009055FE" w:rsidRPr="007E6283" w:rsidRDefault="009055FE" w:rsidP="007E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6283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7E6283">
        <w:rPr>
          <w:rFonts w:ascii="Times New Roman" w:hAnsi="Times New Roman" w:cs="Times New Roman"/>
          <w:sz w:val="24"/>
          <w:szCs w:val="24"/>
        </w:rPr>
        <w:t>ЕГЭ</w:t>
      </w:r>
      <w:r w:rsidRPr="007E6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283">
        <w:rPr>
          <w:rFonts w:ascii="Times New Roman" w:hAnsi="Times New Roman" w:cs="Times New Roman"/>
          <w:sz w:val="24"/>
          <w:szCs w:val="24"/>
        </w:rPr>
        <w:t>в</w:t>
      </w:r>
      <w:r w:rsidRPr="007E6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283">
        <w:rPr>
          <w:rFonts w:ascii="Times New Roman" w:hAnsi="Times New Roman" w:cs="Times New Roman"/>
          <w:sz w:val="24"/>
          <w:szCs w:val="24"/>
        </w:rPr>
        <w:t>фокусе</w:t>
      </w:r>
      <w:r w:rsidRPr="007E6283">
        <w:rPr>
          <w:rFonts w:ascii="Times New Roman" w:hAnsi="Times New Roman" w:cs="Times New Roman"/>
          <w:sz w:val="24"/>
          <w:szCs w:val="24"/>
          <w:lang w:val="en-US"/>
        </w:rPr>
        <w:t xml:space="preserve"> (Spotlight on Exams); </w:t>
      </w:r>
    </w:p>
    <w:p w:rsidR="009055FE" w:rsidRPr="007E6283" w:rsidRDefault="009055FE" w:rsidP="007E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6283">
        <w:rPr>
          <w:rFonts w:ascii="Times New Roman" w:hAnsi="Times New Roman" w:cs="Times New Roman"/>
          <w:sz w:val="24"/>
          <w:szCs w:val="24"/>
        </w:rPr>
        <w:t>-рефлексия учебной деятельности, самоконтроль (</w:t>
      </w:r>
      <w:proofErr w:type="spellStart"/>
      <w:r w:rsidRPr="007E6283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7E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283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7E6283">
        <w:rPr>
          <w:rFonts w:ascii="Times New Roman" w:hAnsi="Times New Roman" w:cs="Times New Roman"/>
          <w:sz w:val="24"/>
          <w:szCs w:val="24"/>
        </w:rPr>
        <w:t>)</w:t>
      </w:r>
    </w:p>
    <w:p w:rsidR="009055FE" w:rsidRPr="007E6283" w:rsidRDefault="009055FE" w:rsidP="007E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5FE" w:rsidRPr="007E6283" w:rsidRDefault="009055FE" w:rsidP="007E6283">
      <w:pPr>
        <w:shd w:val="clear" w:color="auto" w:fill="FFFFFF"/>
        <w:spacing w:line="240" w:lineRule="auto"/>
        <w:ind w:firstLine="58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62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9055FE" w:rsidRPr="007E6283" w:rsidRDefault="009055FE" w:rsidP="007E6283">
      <w:pPr>
        <w:shd w:val="clear" w:color="auto" w:fill="FFFFFF"/>
        <w:spacing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E6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иностранного языка на </w:t>
      </w:r>
      <w:r w:rsidRPr="007E62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базовом </w:t>
      </w:r>
      <w:r w:rsidRPr="007E628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уровне</w:t>
      </w:r>
      <w:r w:rsidRPr="007E62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ученик должен:</w:t>
      </w:r>
    </w:p>
    <w:p w:rsidR="009055FE" w:rsidRPr="007E6283" w:rsidRDefault="009055FE" w:rsidP="007E62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283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9055FE" w:rsidRPr="007E6283" w:rsidRDefault="009055FE" w:rsidP="007E6283">
      <w:pPr>
        <w:pStyle w:val="a3"/>
        <w:shd w:val="clear" w:color="auto" w:fill="FFFFFF"/>
        <w:tabs>
          <w:tab w:val="left" w:pos="9356"/>
        </w:tabs>
        <w:snapToGrid w:val="0"/>
        <w:spacing w:after="0"/>
        <w:ind w:right="-2"/>
        <w:jc w:val="both"/>
        <w:rPr>
          <w:i/>
        </w:rPr>
      </w:pPr>
      <w:r w:rsidRPr="007E6283">
        <w:t>-значения</w:t>
      </w:r>
      <w:r w:rsidRPr="007E6283">
        <w:rPr>
          <w:b/>
          <w:i/>
        </w:rPr>
        <w:t xml:space="preserve"> </w:t>
      </w:r>
      <w:r w:rsidRPr="007E6283">
        <w:t>новых</w:t>
      </w:r>
      <w:r w:rsidRPr="007E6283">
        <w:rPr>
          <w:b/>
          <w:i/>
        </w:rPr>
        <w:t xml:space="preserve"> </w:t>
      </w:r>
      <w:r w:rsidRPr="007E6283">
        <w:t>лексических</w:t>
      </w:r>
      <w:r w:rsidRPr="007E6283">
        <w:rPr>
          <w:b/>
          <w:i/>
        </w:rPr>
        <w:t xml:space="preserve"> </w:t>
      </w:r>
      <w:r w:rsidRPr="007E6283"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055FE" w:rsidRPr="007E6283" w:rsidRDefault="009055FE" w:rsidP="007E6283">
      <w:pPr>
        <w:pStyle w:val="a3"/>
        <w:shd w:val="clear" w:color="auto" w:fill="FFFFFF"/>
        <w:snapToGrid w:val="0"/>
        <w:spacing w:after="0"/>
        <w:ind w:right="-2"/>
        <w:jc w:val="both"/>
        <w:rPr>
          <w:i/>
        </w:rPr>
      </w:pPr>
      <w:r w:rsidRPr="007E6283">
        <w:t>-значение</w:t>
      </w:r>
      <w:r w:rsidRPr="007E6283">
        <w:rPr>
          <w:b/>
          <w:i/>
        </w:rPr>
        <w:t xml:space="preserve"> </w:t>
      </w:r>
      <w:r w:rsidRPr="007E6283">
        <w:t>изученных</w:t>
      </w:r>
      <w:r w:rsidRPr="007E6283">
        <w:rPr>
          <w:b/>
          <w:i/>
        </w:rPr>
        <w:t xml:space="preserve"> </w:t>
      </w:r>
      <w:r w:rsidRPr="007E6283">
        <w:t>грамматических</w:t>
      </w:r>
      <w:r w:rsidRPr="007E6283">
        <w:rPr>
          <w:b/>
          <w:i/>
        </w:rPr>
        <w:t xml:space="preserve"> </w:t>
      </w:r>
      <w:r w:rsidRPr="007E6283">
        <w:t>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9055FE" w:rsidRPr="007E6283" w:rsidRDefault="009055FE" w:rsidP="007E6283">
      <w:pPr>
        <w:pStyle w:val="a3"/>
        <w:shd w:val="clear" w:color="auto" w:fill="FFFFFF"/>
        <w:tabs>
          <w:tab w:val="left" w:pos="8505"/>
        </w:tabs>
        <w:snapToGrid w:val="0"/>
        <w:spacing w:after="0"/>
        <w:ind w:right="-2"/>
        <w:jc w:val="both"/>
        <w:rPr>
          <w:i/>
        </w:rPr>
      </w:pPr>
      <w:proofErr w:type="gramStart"/>
      <w:r w:rsidRPr="007E6283">
        <w:t>-страноведческую</w:t>
      </w:r>
      <w:r w:rsidRPr="007E6283">
        <w:rPr>
          <w:b/>
          <w:i/>
        </w:rPr>
        <w:t xml:space="preserve"> </w:t>
      </w:r>
      <w:r w:rsidRPr="007E6283"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  <w:proofErr w:type="gramEnd"/>
    </w:p>
    <w:p w:rsidR="009055FE" w:rsidRPr="007E6283" w:rsidRDefault="009055FE" w:rsidP="007E6283">
      <w:pPr>
        <w:pStyle w:val="a3"/>
        <w:ind w:left="567"/>
        <w:jc w:val="both"/>
        <w:rPr>
          <w:b/>
        </w:rPr>
      </w:pPr>
      <w:r w:rsidRPr="007E6283">
        <w:rPr>
          <w:b/>
        </w:rPr>
        <w:t>уметь</w:t>
      </w:r>
    </w:p>
    <w:p w:rsidR="009055FE" w:rsidRPr="007E6283" w:rsidRDefault="009055FE" w:rsidP="007E6283">
      <w:pPr>
        <w:pStyle w:val="a3"/>
        <w:ind w:firstLine="567"/>
        <w:jc w:val="both"/>
        <w:rPr>
          <w:b/>
        </w:rPr>
      </w:pPr>
      <w:r w:rsidRPr="007E6283">
        <w:rPr>
          <w:b/>
        </w:rPr>
        <w:lastRenderedPageBreak/>
        <w:t>Говорение</w:t>
      </w:r>
    </w:p>
    <w:p w:rsidR="009055FE" w:rsidRPr="007E6283" w:rsidRDefault="009055FE" w:rsidP="007E6283">
      <w:pPr>
        <w:pStyle w:val="a3"/>
        <w:shd w:val="clear" w:color="auto" w:fill="FFFFFF"/>
        <w:snapToGrid w:val="0"/>
        <w:spacing w:after="0"/>
        <w:ind w:right="-2"/>
        <w:jc w:val="both"/>
      </w:pPr>
      <w:r w:rsidRPr="007E6283">
        <w:t>-вести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9055FE" w:rsidRPr="007E6283" w:rsidRDefault="009055FE" w:rsidP="007E6283">
      <w:pPr>
        <w:pStyle w:val="a3"/>
        <w:shd w:val="clear" w:color="auto" w:fill="FFFFFF"/>
        <w:snapToGrid w:val="0"/>
        <w:spacing w:after="0"/>
        <w:ind w:right="-2"/>
        <w:jc w:val="both"/>
        <w:rPr>
          <w:b/>
        </w:rPr>
      </w:pPr>
      <w:r w:rsidRPr="007E6283">
        <w:t>-рассказывать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9055FE" w:rsidRPr="007E6283" w:rsidRDefault="009055FE" w:rsidP="007E6283">
      <w:pPr>
        <w:pStyle w:val="a3"/>
        <w:ind w:firstLine="567"/>
        <w:jc w:val="both"/>
        <w:rPr>
          <w:b/>
        </w:rPr>
      </w:pPr>
      <w:proofErr w:type="spellStart"/>
      <w:r w:rsidRPr="007E6283">
        <w:rPr>
          <w:b/>
        </w:rPr>
        <w:t>Аудирование</w:t>
      </w:r>
      <w:proofErr w:type="spellEnd"/>
    </w:p>
    <w:p w:rsidR="009055FE" w:rsidRPr="007E6283" w:rsidRDefault="009055FE" w:rsidP="007E6283">
      <w:pPr>
        <w:pStyle w:val="a3"/>
        <w:shd w:val="clear" w:color="auto" w:fill="FFFFFF"/>
        <w:snapToGrid w:val="0"/>
        <w:spacing w:after="0"/>
        <w:ind w:right="-2"/>
        <w:jc w:val="both"/>
      </w:pPr>
      <w:r w:rsidRPr="007E6283">
        <w:t>-относительно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9055FE" w:rsidRPr="007E6283" w:rsidRDefault="009055FE" w:rsidP="007E6283">
      <w:pPr>
        <w:pStyle w:val="a3"/>
        <w:ind w:firstLine="567"/>
        <w:jc w:val="both"/>
        <w:rPr>
          <w:b/>
        </w:rPr>
      </w:pPr>
      <w:r w:rsidRPr="007E6283">
        <w:rPr>
          <w:b/>
        </w:rPr>
        <w:t>Чтение</w:t>
      </w:r>
    </w:p>
    <w:p w:rsidR="009055FE" w:rsidRPr="007E6283" w:rsidRDefault="009055FE" w:rsidP="007E6283">
      <w:pPr>
        <w:pStyle w:val="a3"/>
        <w:shd w:val="clear" w:color="auto" w:fill="FFFFFF"/>
        <w:snapToGrid w:val="0"/>
        <w:spacing w:after="0"/>
        <w:ind w:right="140"/>
        <w:jc w:val="both"/>
      </w:pPr>
      <w:proofErr w:type="gramStart"/>
      <w:r w:rsidRPr="007E6283">
        <w:t>-читать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9055FE" w:rsidRPr="007E6283" w:rsidRDefault="009055FE" w:rsidP="007E6283">
      <w:pPr>
        <w:pStyle w:val="a3"/>
        <w:ind w:firstLine="567"/>
        <w:jc w:val="both"/>
        <w:rPr>
          <w:b/>
        </w:rPr>
      </w:pPr>
      <w:r w:rsidRPr="007E6283">
        <w:rPr>
          <w:b/>
        </w:rPr>
        <w:t>Письменная речь</w:t>
      </w:r>
    </w:p>
    <w:p w:rsidR="009055FE" w:rsidRPr="007E6283" w:rsidRDefault="009055FE" w:rsidP="007E6283">
      <w:pPr>
        <w:pStyle w:val="a3"/>
        <w:shd w:val="clear" w:color="auto" w:fill="FFFFFF"/>
        <w:snapToGrid w:val="0"/>
        <w:spacing w:after="0"/>
        <w:ind w:right="-2"/>
        <w:jc w:val="both"/>
      </w:pPr>
      <w:r w:rsidRPr="007E6283">
        <w:t>-писать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9055FE" w:rsidRPr="007E6283" w:rsidRDefault="009055FE" w:rsidP="007E6283">
      <w:pPr>
        <w:spacing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283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E628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7E62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55FE" w:rsidRPr="007E6283" w:rsidRDefault="009055FE" w:rsidP="007E6283">
      <w:pPr>
        <w:pStyle w:val="a3"/>
        <w:shd w:val="clear" w:color="auto" w:fill="FFFFFF"/>
        <w:snapToGrid w:val="0"/>
        <w:spacing w:after="0"/>
        <w:jc w:val="both"/>
      </w:pPr>
      <w:r w:rsidRPr="007E6283">
        <w:t>общения с представителями других стран, ориентации в современном поликультурном мире;</w:t>
      </w:r>
    </w:p>
    <w:p w:rsidR="009055FE" w:rsidRPr="007E6283" w:rsidRDefault="009055FE" w:rsidP="007E6283">
      <w:pPr>
        <w:pStyle w:val="a3"/>
        <w:shd w:val="clear" w:color="auto" w:fill="FFFFFF"/>
        <w:snapToGrid w:val="0"/>
        <w:spacing w:after="0"/>
        <w:jc w:val="both"/>
      </w:pPr>
      <w:r w:rsidRPr="007E6283"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9055FE" w:rsidRPr="007E6283" w:rsidRDefault="009055FE" w:rsidP="007E6283">
      <w:pPr>
        <w:pStyle w:val="a3"/>
        <w:shd w:val="clear" w:color="auto" w:fill="FFFFFF"/>
        <w:snapToGrid w:val="0"/>
        <w:spacing w:after="0"/>
        <w:jc w:val="both"/>
      </w:pPr>
      <w:r w:rsidRPr="007E6283">
        <w:t>расширения возможностей в выборе будущей профессиональной деятельности;</w:t>
      </w:r>
    </w:p>
    <w:p w:rsidR="009055FE" w:rsidRPr="007E6283" w:rsidRDefault="009055FE" w:rsidP="007E6283">
      <w:pPr>
        <w:pStyle w:val="a3"/>
        <w:shd w:val="clear" w:color="auto" w:fill="FFFFFF"/>
        <w:snapToGrid w:val="0"/>
        <w:spacing w:after="0"/>
        <w:ind w:right="-2"/>
        <w:jc w:val="both"/>
      </w:pPr>
      <w:r w:rsidRPr="007E6283"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9055FE" w:rsidRPr="007E6283" w:rsidRDefault="009055FE" w:rsidP="007E6283">
      <w:pPr>
        <w:pStyle w:val="a3"/>
        <w:shd w:val="clear" w:color="auto" w:fill="FFFFFF"/>
        <w:snapToGrid w:val="0"/>
        <w:spacing w:after="0"/>
        <w:ind w:right="-2"/>
        <w:jc w:val="both"/>
      </w:pPr>
    </w:p>
    <w:p w:rsidR="009055FE" w:rsidRPr="007E6283" w:rsidRDefault="009055FE" w:rsidP="007E6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283">
        <w:rPr>
          <w:rFonts w:ascii="Times New Roman" w:hAnsi="Times New Roman" w:cs="Times New Roman"/>
          <w:b/>
          <w:sz w:val="24"/>
          <w:szCs w:val="24"/>
        </w:rPr>
        <w:t>Формы промежуточного контроля</w:t>
      </w:r>
    </w:p>
    <w:p w:rsidR="009055FE" w:rsidRPr="007E6283" w:rsidRDefault="009055FE" w:rsidP="007E6283">
      <w:pPr>
        <w:pStyle w:val="a3"/>
        <w:shd w:val="clear" w:color="auto" w:fill="FFFFFF"/>
        <w:snapToGrid w:val="0"/>
        <w:spacing w:after="0"/>
        <w:ind w:right="-2"/>
        <w:jc w:val="both"/>
      </w:pPr>
      <w:r w:rsidRPr="007E6283">
        <w:t xml:space="preserve">Программой предусмотрены тестовые работы по окончании изучения каждого модуля по всем видам речевой деятельности: 1. </w:t>
      </w:r>
      <w:proofErr w:type="spellStart"/>
      <w:r w:rsidRPr="007E6283">
        <w:t>Аудирование</w:t>
      </w:r>
      <w:proofErr w:type="spellEnd"/>
      <w:r w:rsidRPr="007E6283">
        <w:t xml:space="preserve"> 2. Говорение (</w:t>
      </w:r>
      <w:proofErr w:type="gramStart"/>
      <w:r w:rsidRPr="007E6283">
        <w:t>монологические</w:t>
      </w:r>
      <w:proofErr w:type="gramEnd"/>
      <w:r w:rsidRPr="007E6283">
        <w:t xml:space="preserve"> или диалогическое высказывание) 3. Чтение  4. Письмо. </w:t>
      </w:r>
    </w:p>
    <w:p w:rsidR="009055FE" w:rsidRPr="007E6283" w:rsidRDefault="009055FE" w:rsidP="007E6283">
      <w:pPr>
        <w:pStyle w:val="a3"/>
        <w:shd w:val="clear" w:color="auto" w:fill="FFFFFF"/>
        <w:snapToGrid w:val="0"/>
        <w:spacing w:after="0"/>
        <w:ind w:right="-2"/>
        <w:jc w:val="both"/>
      </w:pPr>
    </w:p>
    <w:p w:rsidR="009055FE" w:rsidRPr="007E6283" w:rsidRDefault="009055FE" w:rsidP="007E6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E6283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Используемые технологии:</w:t>
      </w:r>
    </w:p>
    <w:p w:rsidR="009055FE" w:rsidRPr="007E6283" w:rsidRDefault="009055FE" w:rsidP="007E6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E6283">
        <w:rPr>
          <w:rFonts w:ascii="Times New Roman" w:eastAsia="TimesNewRomanPSMT-Identity-H" w:hAnsi="Times New Roman" w:cs="Times New Roman"/>
          <w:sz w:val="24"/>
          <w:szCs w:val="24"/>
        </w:rPr>
        <w:t>В процессе изучения дисциплины используются как традиционные, так</w:t>
      </w:r>
    </w:p>
    <w:p w:rsidR="009055FE" w:rsidRPr="007E6283" w:rsidRDefault="009055FE" w:rsidP="007E6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E6283">
        <w:rPr>
          <w:rFonts w:ascii="Times New Roman" w:eastAsia="TimesNewRomanPSMT-Identity-H" w:hAnsi="Times New Roman" w:cs="Times New Roman"/>
          <w:sz w:val="24"/>
          <w:szCs w:val="24"/>
        </w:rPr>
        <w:t xml:space="preserve">и инновационные технологии </w:t>
      </w:r>
      <w:proofErr w:type="gramStart"/>
      <w:r w:rsidRPr="007E6283">
        <w:rPr>
          <w:rFonts w:ascii="Times New Roman" w:eastAsia="TimesNewRomanPSMT-Identity-H" w:hAnsi="Times New Roman" w:cs="Times New Roman"/>
          <w:sz w:val="24"/>
          <w:szCs w:val="24"/>
        </w:rPr>
        <w:t>проектного</w:t>
      </w:r>
      <w:proofErr w:type="gramEnd"/>
      <w:r w:rsidRPr="007E6283">
        <w:rPr>
          <w:rFonts w:ascii="Times New Roman" w:eastAsia="TimesNewRomanPSMT-Identity-H" w:hAnsi="Times New Roman" w:cs="Times New Roman"/>
          <w:sz w:val="24"/>
          <w:szCs w:val="24"/>
        </w:rPr>
        <w:t>, игрового, ситуативно-ролевого,</w:t>
      </w:r>
    </w:p>
    <w:p w:rsidR="009055FE" w:rsidRPr="007E6283" w:rsidRDefault="009055FE" w:rsidP="007E6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E6283">
        <w:rPr>
          <w:rFonts w:ascii="Times New Roman" w:eastAsia="TimesNewRomanPSMT-Identity-H" w:hAnsi="Times New Roman" w:cs="Times New Roman"/>
          <w:sz w:val="24"/>
          <w:szCs w:val="24"/>
        </w:rPr>
        <w:t>объяснительно-иллюстративного обучения, технология критического</w:t>
      </w:r>
    </w:p>
    <w:p w:rsidR="009055FE" w:rsidRPr="007E6283" w:rsidRDefault="009055FE" w:rsidP="007E6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E6283">
        <w:rPr>
          <w:rFonts w:ascii="Times New Roman" w:eastAsia="TimesNewRomanPSMT-Identity-H" w:hAnsi="Times New Roman" w:cs="Times New Roman"/>
          <w:sz w:val="24"/>
          <w:szCs w:val="24"/>
        </w:rPr>
        <w:t>мышления, здоровье-сберегающие технологии и другие.</w:t>
      </w:r>
    </w:p>
    <w:p w:rsidR="006915BE" w:rsidRPr="007E6283" w:rsidRDefault="006915BE" w:rsidP="007E6283">
      <w:pPr>
        <w:jc w:val="both"/>
        <w:rPr>
          <w:sz w:val="24"/>
          <w:szCs w:val="24"/>
        </w:rPr>
      </w:pPr>
      <w:bookmarkStart w:id="0" w:name="_GoBack"/>
      <w:bookmarkEnd w:id="0"/>
    </w:p>
    <w:sectPr w:rsidR="006915BE" w:rsidRPr="007E6283" w:rsidSect="007E62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DE9"/>
    <w:rsid w:val="000B6DE9"/>
    <w:rsid w:val="006915BE"/>
    <w:rsid w:val="007E6283"/>
    <w:rsid w:val="009055FE"/>
    <w:rsid w:val="00D7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55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055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55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055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5</cp:revision>
  <dcterms:created xsi:type="dcterms:W3CDTF">2019-02-06T12:46:00Z</dcterms:created>
  <dcterms:modified xsi:type="dcterms:W3CDTF">2019-02-14T15:43:00Z</dcterms:modified>
</cp:coreProperties>
</file>