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61" w:rsidRDefault="002A1D61" w:rsidP="002A1D61">
      <w:pPr>
        <w:rPr>
          <w:b/>
        </w:rPr>
      </w:pPr>
      <w:r>
        <w:rPr>
          <w:noProof/>
          <w:lang w:val="ru-RU"/>
        </w:rPr>
        <w:drawing>
          <wp:inline distT="0" distB="0" distL="0" distR="0" wp14:anchorId="5F1AB197" wp14:editId="1E1BD9C1">
            <wp:extent cx="2519464" cy="10820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L_logo-Color-W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5"/>
                    <a:stretch/>
                  </pic:blipFill>
                  <pic:spPr bwMode="auto">
                    <a:xfrm>
                      <a:off x="0" y="0"/>
                      <a:ext cx="2586507" cy="1110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1D61" w:rsidRDefault="002A1D61" w:rsidP="002A1D61">
      <w:pPr>
        <w:rPr>
          <w:b/>
        </w:rPr>
      </w:pPr>
    </w:p>
    <w:p w:rsidR="002A1D61" w:rsidRDefault="002A1D61" w:rsidP="002A1D61">
      <w:pPr>
        <w:rPr>
          <w:b/>
        </w:rPr>
      </w:pPr>
      <w:r>
        <w:rPr>
          <w:b/>
          <w:noProof/>
          <w:lang w:val="ru-RU"/>
        </w:rPr>
        <w:drawing>
          <wp:inline distT="0" distB="0" distL="0" distR="0" wp14:anchorId="2D7D8A2B" wp14:editId="442A7148">
            <wp:extent cx="1097280" cy="29182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istrestvo-obrazovaniya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7" b="8536"/>
                    <a:stretch/>
                  </pic:blipFill>
                  <pic:spPr bwMode="auto">
                    <a:xfrm>
                      <a:off x="0" y="0"/>
                      <a:ext cx="1234881" cy="32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         </w:t>
      </w:r>
      <w:r>
        <w:rPr>
          <w:b/>
          <w:noProof/>
          <w:lang w:val="ru-RU"/>
        </w:rPr>
        <w:drawing>
          <wp:inline distT="0" distB="0" distL="0" distR="0" wp14:anchorId="2B48B2F2" wp14:editId="1F05B4F3">
            <wp:extent cx="1247111" cy="240249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ks_logo_shield.png"/>
                    <pic:cNvPicPr/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512"/>
                    <a:stretch/>
                  </pic:blipFill>
                  <pic:spPr bwMode="auto">
                    <a:xfrm>
                      <a:off x="0" y="0"/>
                      <a:ext cx="1693802" cy="326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         </w:t>
      </w:r>
      <w:r>
        <w:rPr>
          <w:b/>
          <w:noProof/>
          <w:lang w:val="ru-RU"/>
        </w:rPr>
        <w:drawing>
          <wp:inline distT="0" distB="0" distL="0" distR="0" wp14:anchorId="38FB893F" wp14:editId="24CD0DDB">
            <wp:extent cx="2431510" cy="24319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57.png"/>
                    <pic:cNvPicPr/>
                  </pic:nvPicPr>
                  <pic:blipFill rotWithShape="1"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657" b="-8002"/>
                    <a:stretch/>
                  </pic:blipFill>
                  <pic:spPr bwMode="auto">
                    <a:xfrm>
                      <a:off x="0" y="0"/>
                      <a:ext cx="2431510" cy="243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1D61" w:rsidRDefault="002A1D61" w:rsidP="002A1D61">
      <w:pPr>
        <w:rPr>
          <w:b/>
        </w:rPr>
      </w:pPr>
    </w:p>
    <w:p w:rsidR="002A1D61" w:rsidRDefault="002A1D61" w:rsidP="002A1D61">
      <w:pPr>
        <w:spacing w:after="200"/>
        <w:jc w:val="center"/>
        <w:rPr>
          <w:b/>
          <w:sz w:val="24"/>
          <w:szCs w:val="24"/>
        </w:rPr>
      </w:pPr>
    </w:p>
    <w:p w:rsidR="002A1D61" w:rsidRDefault="002A1D61" w:rsidP="002A1D61">
      <w:pPr>
        <w:spacing w:after="200"/>
        <w:jc w:val="center"/>
        <w:rPr>
          <w:b/>
          <w:sz w:val="24"/>
          <w:szCs w:val="24"/>
        </w:rPr>
      </w:pPr>
      <w:bookmarkStart w:id="0" w:name="_GoBack"/>
      <w:bookmarkEnd w:id="0"/>
    </w:p>
    <w:p w:rsidR="00790CD4" w:rsidRPr="00790CD4" w:rsidRDefault="003C4528" w:rsidP="00790CD4">
      <w:pPr>
        <w:spacing w:after="200"/>
        <w:jc w:val="center"/>
        <w:rPr>
          <w:b/>
          <w:sz w:val="28"/>
          <w:szCs w:val="28"/>
        </w:rPr>
      </w:pPr>
      <w:r w:rsidRPr="00790CD4">
        <w:rPr>
          <w:b/>
          <w:sz w:val="28"/>
          <w:szCs w:val="28"/>
        </w:rPr>
        <w:t>На «</w:t>
      </w:r>
      <w:hyperlink r:id="rId11" w:history="1">
        <w:r w:rsidRPr="00790CD4">
          <w:rPr>
            <w:rStyle w:val="a5"/>
            <w:b/>
            <w:sz w:val="28"/>
            <w:szCs w:val="28"/>
          </w:rPr>
          <w:t>Уроке цифры</w:t>
        </w:r>
      </w:hyperlink>
      <w:r w:rsidRPr="00790CD4">
        <w:rPr>
          <w:b/>
          <w:sz w:val="28"/>
          <w:szCs w:val="28"/>
        </w:rPr>
        <w:t xml:space="preserve">» </w:t>
      </w:r>
      <w:r w:rsidR="00790CD4" w:rsidRPr="00790CD4">
        <w:rPr>
          <w:rStyle w:val="title-wrapper"/>
          <w:b/>
          <w:sz w:val="28"/>
          <w:szCs w:val="28"/>
        </w:rPr>
        <w:t xml:space="preserve">в апреле школьники научатся руководить проектами онлайн с помощью «Эджайла» и «Водопада» </w:t>
      </w:r>
    </w:p>
    <w:p w:rsidR="00790CD4" w:rsidRPr="00790CD4" w:rsidRDefault="00790CD4" w:rsidP="00790CD4">
      <w:pPr>
        <w:pStyle w:val="a6"/>
        <w:ind w:firstLine="426"/>
        <w:jc w:val="both"/>
        <w:rPr>
          <w:rFonts w:ascii="Arial" w:hAnsi="Arial" w:cs="Arial"/>
        </w:rPr>
      </w:pPr>
      <w:r w:rsidRPr="00790CD4">
        <w:rPr>
          <w:rStyle w:val="a7"/>
          <w:rFonts w:ascii="Arial" w:hAnsi="Arial" w:cs="Arial"/>
        </w:rPr>
        <w:t>С 15 по 21 апреля 2019 года</w:t>
      </w:r>
      <w:r w:rsidRPr="00790CD4">
        <w:rPr>
          <w:rFonts w:ascii="Arial" w:hAnsi="Arial" w:cs="Arial"/>
        </w:rPr>
        <w:t xml:space="preserve"> в российских школах пройдет </w:t>
      </w:r>
      <w:r w:rsidRPr="00790CD4">
        <w:rPr>
          <w:rStyle w:val="a7"/>
          <w:rFonts w:ascii="Arial" w:hAnsi="Arial" w:cs="Arial"/>
        </w:rPr>
        <w:t>Урок цифры</w:t>
      </w:r>
      <w:r w:rsidRPr="00790CD4">
        <w:rPr>
          <w:rFonts w:ascii="Arial" w:hAnsi="Arial" w:cs="Arial"/>
        </w:rPr>
        <w:t xml:space="preserve"> на тему «Управление проектами». Это необычные уроки информатики, на которых дети узнают о том, что такое проектная деятельность, какими признаками обладают проекты и в чем их специфика в области информационных технологий. Урок раскроет механизм управления командой и важность роли руководителя проекта. Участники занятий познакомятся с двумя подходами к управлению проектами: классическим методом «Водопад» и современным подходом «Эджайл» (Agile). Полученные знания будут отработаны в игровой форме на тематическом онлайн-тренажере, разработанном фирмой «1С».</w:t>
      </w:r>
    </w:p>
    <w:p w:rsidR="00790CD4" w:rsidRPr="00790CD4" w:rsidRDefault="00790CD4" w:rsidP="00790CD4">
      <w:pPr>
        <w:pStyle w:val="a6"/>
        <w:ind w:firstLine="426"/>
        <w:jc w:val="both"/>
        <w:rPr>
          <w:rFonts w:ascii="Arial" w:hAnsi="Arial" w:cs="Arial"/>
        </w:rPr>
      </w:pPr>
      <w:r w:rsidRPr="00790CD4">
        <w:rPr>
          <w:rStyle w:val="a7"/>
          <w:rFonts w:ascii="Arial" w:hAnsi="Arial" w:cs="Arial"/>
        </w:rPr>
        <w:t>Ольга Васильева, министр просвещения РФ:</w:t>
      </w:r>
      <w:r w:rsidRPr="00790CD4">
        <w:rPr>
          <w:rFonts w:ascii="Arial" w:hAnsi="Arial" w:cs="Arial"/>
        </w:rPr>
        <w:t xml:space="preserve"> «Сегодня мы отмечаем интерес к Уроку цифры во всех регионах России и это не удивительно, ведь цифровые технологии стремительно проникают во все сферы общественной жизни. Детский интерес искренен и сильно мотивирован, а познание открывает уникальные возможности прикоснуться к будущему. Убеждена, что третий по счету урок вновь вызовет повышенное внимание у школьников, проложив им дорогу для профессионального выбора своих занятий и увлечений».</w:t>
      </w:r>
    </w:p>
    <w:p w:rsidR="00790CD4" w:rsidRPr="00790CD4" w:rsidRDefault="00790CD4" w:rsidP="00790CD4">
      <w:pPr>
        <w:pStyle w:val="a6"/>
        <w:ind w:firstLine="426"/>
        <w:jc w:val="both"/>
        <w:rPr>
          <w:rFonts w:ascii="Arial" w:hAnsi="Arial" w:cs="Arial"/>
        </w:rPr>
      </w:pPr>
      <w:r w:rsidRPr="00790CD4">
        <w:rPr>
          <w:rStyle w:val="a7"/>
          <w:rFonts w:ascii="Arial" w:hAnsi="Arial" w:cs="Arial"/>
        </w:rPr>
        <w:t xml:space="preserve">Константин Носков, министр цифрового развития, связи и массовых коммуникаций РФ: </w:t>
      </w:r>
      <w:r w:rsidRPr="00790CD4">
        <w:rPr>
          <w:rFonts w:ascii="Arial" w:hAnsi="Arial" w:cs="Arial"/>
        </w:rPr>
        <w:t>«Обычно люди определяются с будущей специальностью еще до университета, поэтому, если нам нужны профессиональные кадры для цифровой экономики, недостаточно просто увеличить в профильных вузах количество бюджетных мест. Важно пробуждать интерес к соответствующим вопросам еще в школе. Урок цифры – хороший инструмент для этого. В нескучной форме на нем рассказывается о сложных, но интересных, а главное – полезных темах: искусственном интеллекте, машинном обучении, нейронных сетях, кибербезопасности и так далее. Эти знания пригодятся не только будущим ИТ-специалистам, но и потребителям цифровых продуктов, то есть всем без исключения».</w:t>
      </w:r>
    </w:p>
    <w:p w:rsidR="00790CD4" w:rsidRPr="00790CD4" w:rsidRDefault="00790CD4" w:rsidP="00790CD4">
      <w:pPr>
        <w:pStyle w:val="a6"/>
        <w:ind w:firstLine="426"/>
        <w:jc w:val="both"/>
        <w:rPr>
          <w:rFonts w:ascii="Arial" w:hAnsi="Arial" w:cs="Arial"/>
        </w:rPr>
      </w:pPr>
      <w:r w:rsidRPr="00790CD4">
        <w:rPr>
          <w:rStyle w:val="a7"/>
          <w:rFonts w:ascii="Arial" w:hAnsi="Arial" w:cs="Arial"/>
        </w:rPr>
        <w:t>Борис Нуралиев, директор «1С»:</w:t>
      </w:r>
      <w:r w:rsidRPr="00790CD4">
        <w:rPr>
          <w:rFonts w:ascii="Arial" w:hAnsi="Arial" w:cs="Arial"/>
        </w:rPr>
        <w:t xml:space="preserve"> «Мы будем стараться раскрыть довольно трудную для школьников тему ИТ-проектов простыми словами, и надеемся, что </w:t>
      </w:r>
      <w:r w:rsidRPr="00790CD4">
        <w:rPr>
          <w:rFonts w:ascii="Arial" w:hAnsi="Arial" w:cs="Arial"/>
        </w:rPr>
        <w:lastRenderedPageBreak/>
        <w:t>эти знания пригодятся ребятам как для профориентации, так и в жизни. В первых акциях Урока цифры основные открытые уроки со всеми представителями организаторов и партнеров проходили в столице. Но ИТ-индустрия как раз выравнивает возможности жителей разных регионов, и при этом ИТ-специалисты требуются повсеместно. Апрельская акция пройдет в новой, но уже успешной школе № 36 в быстро развивающем цифровые компетенции Новгородском регионе».</w:t>
      </w:r>
    </w:p>
    <w:p w:rsidR="00790CD4" w:rsidRPr="00790CD4" w:rsidRDefault="00790CD4" w:rsidP="00790CD4">
      <w:pPr>
        <w:pStyle w:val="a6"/>
        <w:ind w:firstLine="426"/>
        <w:jc w:val="both"/>
        <w:rPr>
          <w:rFonts w:ascii="Arial" w:hAnsi="Arial" w:cs="Arial"/>
        </w:rPr>
      </w:pPr>
      <w:r w:rsidRPr="00790CD4">
        <w:rPr>
          <w:rStyle w:val="a7"/>
          <w:rFonts w:ascii="Arial" w:hAnsi="Arial" w:cs="Arial"/>
        </w:rPr>
        <w:t xml:space="preserve">Евгений Ковнир, генеральный директор АНО «Цифровая экономика»: </w:t>
      </w:r>
      <w:r w:rsidRPr="00790CD4">
        <w:rPr>
          <w:rFonts w:ascii="Arial" w:hAnsi="Arial" w:cs="Arial"/>
        </w:rPr>
        <w:t>«На Уроках цифры дети получают представление о важных для цифровой экономики компетенциях из первых уст, то есть непосредственно от носителей этих компетенций. В результате такого обучения в следующем десятилетии все те, кто освоит эти компетенции, смогут поступить в вузы, которые будут увеличивать число выпускников по ИТ-специальностям до 120 тысяч к 2024 году, а также смогут найти интересную работу, в том числе в ведущих компаниях цифровой экономики». </w:t>
      </w:r>
    </w:p>
    <w:p w:rsidR="00790CD4" w:rsidRPr="00790CD4" w:rsidRDefault="00790CD4" w:rsidP="00790CD4">
      <w:pPr>
        <w:pStyle w:val="a6"/>
        <w:ind w:firstLine="426"/>
        <w:jc w:val="both"/>
        <w:rPr>
          <w:rFonts w:ascii="Arial" w:hAnsi="Arial" w:cs="Arial"/>
        </w:rPr>
      </w:pPr>
      <w:r w:rsidRPr="00790CD4">
        <w:rPr>
          <w:rFonts w:ascii="Arial" w:hAnsi="Arial" w:cs="Arial"/>
        </w:rPr>
        <w:t>Предыдущий Урок цифры на тему «Искусственный интеллект и машинное обучение», подготовленный Сбербанком, проходил с 18 февраля по 8 марта. Лидерами по числу участников проекта стали Москва, Санкт-Петербург, Свердловская и Самарская области. В 70 регионах прошли открытые Уроки цифры, в которых приняли участие губернаторы, ИТ-министры и другие представители региональной власти. С участием представителей Сбербанка Урок прошел в 96 городах. В целом на тренажере позанимались 3,6 тысяч пользователей.</w:t>
      </w:r>
    </w:p>
    <w:p w:rsidR="00790CD4" w:rsidRPr="00790CD4" w:rsidRDefault="00790CD4" w:rsidP="00790CD4">
      <w:pPr>
        <w:pStyle w:val="a6"/>
        <w:ind w:firstLine="426"/>
        <w:jc w:val="both"/>
        <w:rPr>
          <w:rFonts w:ascii="Arial" w:hAnsi="Arial" w:cs="Arial"/>
        </w:rPr>
      </w:pPr>
      <w:r w:rsidRPr="00790CD4">
        <w:rPr>
          <w:rFonts w:ascii="Arial" w:hAnsi="Arial" w:cs="Arial"/>
        </w:rPr>
        <w:t>Всероссийский образовательный проект «Урок цифры», организаторами которого являются Министерство просвещения РФ, Министерство цифрового развития, связи и массовых коммуникаций РФ, АНО «Цифровая экономика», «1С», «Яндекс», «Лаборатория Касперского», «Кодвардс», Благотворительный фонд Сбербанка «Вклад в будущее» и Mail.Ru Group при информационной поддержке Университета НТИ «20.35», стартовал в декабре 2018 года. С момента запуска проекта в нем приняли участие более 20 000 школ и более 9 млн пользователей.</w:t>
      </w:r>
    </w:p>
    <w:p w:rsidR="00790CD4" w:rsidRPr="00790CD4" w:rsidRDefault="00790CD4" w:rsidP="00790CD4">
      <w:pPr>
        <w:pStyle w:val="a6"/>
        <w:ind w:firstLine="426"/>
        <w:jc w:val="both"/>
        <w:rPr>
          <w:rFonts w:ascii="Arial" w:hAnsi="Arial" w:cs="Arial"/>
        </w:rPr>
      </w:pPr>
      <w:r w:rsidRPr="00790CD4">
        <w:rPr>
          <w:rFonts w:ascii="Arial" w:hAnsi="Arial" w:cs="Arial"/>
        </w:rPr>
        <w:t xml:space="preserve">Уроки цифры проводятся ежемесячно в течение учебного года, каждый из них посвящен определенной теме. Все они </w:t>
      </w:r>
      <w:bookmarkStart w:id="1" w:name="_Hlk4420214"/>
      <w:r w:rsidRPr="00790CD4">
        <w:rPr>
          <w:rFonts w:ascii="Arial" w:hAnsi="Arial" w:cs="Arial"/>
        </w:rPr>
        <w:t xml:space="preserve">призваны помочь в развитии ключевых компетенций цифровой экономики – одного из приоритетов федерального проекта «Кадры для цифровой экономики». </w:t>
      </w:r>
      <w:bookmarkEnd w:id="1"/>
      <w:r w:rsidRPr="00790CD4">
        <w:rPr>
          <w:rFonts w:ascii="Arial" w:hAnsi="Arial" w:cs="Arial"/>
        </w:rPr>
        <w:t xml:space="preserve">Предыдущие уроки по темам «Алгоритмы. Код. Команда» и «Искусственный интеллект и машинное обучение» доступны на </w:t>
      </w:r>
      <w:hyperlink r:id="rId12" w:history="1">
        <w:r w:rsidRPr="00790CD4">
          <w:rPr>
            <w:rStyle w:val="a5"/>
            <w:rFonts w:ascii="Arial" w:hAnsi="Arial" w:cs="Arial"/>
          </w:rPr>
          <w:t>сайте проекта</w:t>
        </w:r>
      </w:hyperlink>
      <w:r w:rsidRPr="00790CD4">
        <w:rPr>
          <w:rFonts w:ascii="Arial" w:hAnsi="Arial" w:cs="Arial"/>
        </w:rPr>
        <w:t>.</w:t>
      </w:r>
    </w:p>
    <w:p w:rsidR="00317816" w:rsidRPr="00790CD4" w:rsidRDefault="00317816" w:rsidP="00790CD4">
      <w:pPr>
        <w:ind w:firstLine="426"/>
        <w:jc w:val="both"/>
      </w:pPr>
    </w:p>
    <w:sectPr w:rsidR="00317816" w:rsidRPr="00790CD4">
      <w:head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20" w:rsidRDefault="009C5720">
      <w:pPr>
        <w:spacing w:line="240" w:lineRule="auto"/>
      </w:pPr>
      <w:r>
        <w:separator/>
      </w:r>
    </w:p>
  </w:endnote>
  <w:endnote w:type="continuationSeparator" w:id="0">
    <w:p w:rsidR="009C5720" w:rsidRDefault="009C57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20" w:rsidRDefault="009C5720">
      <w:pPr>
        <w:spacing w:line="240" w:lineRule="auto"/>
      </w:pPr>
      <w:r>
        <w:separator/>
      </w:r>
    </w:p>
  </w:footnote>
  <w:footnote w:type="continuationSeparator" w:id="0">
    <w:p w:rsidR="009C5720" w:rsidRDefault="009C57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816" w:rsidRDefault="003178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16"/>
    <w:rsid w:val="001D2A38"/>
    <w:rsid w:val="002A1D61"/>
    <w:rsid w:val="00317816"/>
    <w:rsid w:val="003C4528"/>
    <w:rsid w:val="00513816"/>
    <w:rsid w:val="005C70EE"/>
    <w:rsid w:val="006237D8"/>
    <w:rsid w:val="00790CD4"/>
    <w:rsid w:val="008C19E3"/>
    <w:rsid w:val="00983857"/>
    <w:rsid w:val="009C5720"/>
    <w:rsid w:val="00A453CB"/>
    <w:rsid w:val="00A50063"/>
    <w:rsid w:val="00A62722"/>
    <w:rsid w:val="00E7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491F0-247B-410E-A416-724A5FE9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513816"/>
    <w:rPr>
      <w:color w:val="0000FF" w:themeColor="hyperlink"/>
      <w:u w:val="single"/>
    </w:rPr>
  </w:style>
  <w:style w:type="character" w:customStyle="1" w:styleId="title-wrapper">
    <w:name w:val="title-wrapper"/>
    <w:basedOn w:val="a0"/>
    <w:rsid w:val="00790CD4"/>
  </w:style>
  <w:style w:type="paragraph" w:styleId="a6">
    <w:name w:val="Normal (Web)"/>
    <w:basedOn w:val="a"/>
    <w:uiPriority w:val="99"/>
    <w:semiHidden/>
    <w:unhideWhenUsed/>
    <w:rsid w:val="0079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7">
    <w:name w:val="Strong"/>
    <w:basedOn w:val="a0"/>
    <w:uiPriority w:val="22"/>
    <w:qFormat/>
    <w:rsid w:val="00790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1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0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7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&#1091;&#1088;&#1086;&#1082;&#1094;&#1080;&#1092;&#1088;&#1099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xn--h1adlhdnlo2c.xn--p1ai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Diakov</cp:lastModifiedBy>
  <cp:revision>2</cp:revision>
  <dcterms:created xsi:type="dcterms:W3CDTF">2019-04-14T20:58:00Z</dcterms:created>
  <dcterms:modified xsi:type="dcterms:W3CDTF">2019-04-14T20:58:00Z</dcterms:modified>
</cp:coreProperties>
</file>