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72" w:rsidRDefault="00895572" w:rsidP="00405408">
      <w:pPr>
        <w:pStyle w:val="c9"/>
        <w:shd w:val="clear" w:color="auto" w:fill="FFFFFF"/>
        <w:spacing w:before="0" w:beforeAutospacing="0" w:after="0" w:afterAutospacing="0"/>
        <w:jc w:val="center"/>
        <w:rPr>
          <w:rStyle w:val="c7"/>
          <w:rFonts w:ascii="Arial" w:hAnsi="Arial" w:cs="Arial"/>
          <w:b/>
          <w:bCs/>
          <w:color w:val="000000"/>
          <w:sz w:val="36"/>
          <w:szCs w:val="36"/>
        </w:rPr>
      </w:pPr>
      <w:bookmarkStart w:id="0" w:name="_GoBack"/>
      <w:bookmarkEnd w:id="0"/>
      <w:r>
        <w:rPr>
          <w:rStyle w:val="c7"/>
          <w:rFonts w:ascii="Arial" w:hAnsi="Arial" w:cs="Arial"/>
          <w:b/>
          <w:bCs/>
          <w:color w:val="000000"/>
          <w:sz w:val="36"/>
          <w:szCs w:val="36"/>
        </w:rPr>
        <w:t>Консультация для родителей</w:t>
      </w:r>
    </w:p>
    <w:p w:rsidR="00405408" w:rsidRPr="00405408" w:rsidRDefault="00895572" w:rsidP="00405408">
      <w:pPr>
        <w:pStyle w:val="c9"/>
        <w:shd w:val="clear" w:color="auto" w:fill="FFFFFF"/>
        <w:spacing w:before="0" w:beforeAutospacing="0" w:after="0" w:afterAutospacing="0"/>
        <w:jc w:val="center"/>
        <w:rPr>
          <w:rStyle w:val="c1"/>
          <w:rFonts w:ascii="Calibri" w:hAnsi="Calibri"/>
          <w:color w:val="000000"/>
          <w:sz w:val="20"/>
          <w:szCs w:val="20"/>
        </w:rPr>
      </w:pPr>
      <w:r>
        <w:rPr>
          <w:rStyle w:val="c7"/>
          <w:rFonts w:ascii="Arial" w:hAnsi="Arial" w:cs="Arial"/>
          <w:b/>
          <w:bCs/>
          <w:color w:val="000000"/>
          <w:sz w:val="36"/>
          <w:szCs w:val="36"/>
        </w:rPr>
        <w:t>«</w:t>
      </w:r>
      <w:r w:rsidR="00405408">
        <w:rPr>
          <w:rStyle w:val="c7"/>
          <w:rFonts w:ascii="Arial" w:hAnsi="Arial" w:cs="Arial"/>
          <w:b/>
          <w:bCs/>
          <w:color w:val="000000"/>
          <w:sz w:val="36"/>
          <w:szCs w:val="36"/>
        </w:rPr>
        <w:t>Детский эгоизм</w:t>
      </w:r>
      <w:r>
        <w:rPr>
          <w:rStyle w:val="c7"/>
          <w:rFonts w:ascii="Arial" w:hAnsi="Arial" w:cs="Arial"/>
          <w:b/>
          <w:bCs/>
          <w:color w:val="000000"/>
          <w:sz w:val="36"/>
          <w:szCs w:val="36"/>
        </w:rPr>
        <w:t>»</w:t>
      </w:r>
    </w:p>
    <w:p w:rsidR="00405408" w:rsidRDefault="00405408" w:rsidP="00405408">
      <w:pPr>
        <w:pStyle w:val="c0"/>
        <w:shd w:val="clear" w:color="auto" w:fill="FFFFFF"/>
        <w:spacing w:before="0" w:beforeAutospacing="0" w:after="0" w:afterAutospacing="0"/>
        <w:rPr>
          <w:rStyle w:val="c1"/>
          <w:rFonts w:ascii="Arial" w:hAnsi="Arial" w:cs="Arial"/>
          <w:color w:val="161617"/>
        </w:rPr>
      </w:pP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Детский эгоизм относят к черте характера, демонстрирующей не лучшую сторону личности ребенка. Проблема детского эгоизма заключается в том, что он доставляет неудобство, не только малышу, но и взрослому окружению, вызывая у всех замкнутый круг бесконечного недовольства. Детский эгоизм обусловлен поведением о личной выгоде или пользе, при этом ребенок ставит свои интересы выше интересов других. Под здоровым эгоизмом подразумевается стремление малыша ко всему положительному, приятному, радостному, что благоприятствует росту и самоутверждению крохи. Поэтому малыш пристает с бесконечными просьбами посмотреть, что он сломал, нарисовал, построил, помыл, сделал. И это не зазнайство, а потребность заявить о себе и занять свое место среди других. Многое зависит от взрослых, каким малыш вырастит. Эгоизм не является врожденным качеством, его относят к приобретенному явлению, часто взлелеянному любящими родителями.</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Если в семье постоянно преувеличивают значение детской личности, восхищаются ее поступками, обсуждают ее таланты, способности и сравнивают малыша с другими менее успешными детьми, то это неминуемо приведет к развитию себялюбия и формирования эгоизма у ребенка. Удовлетворение </w:t>
      </w:r>
      <w:hyperlink r:id="rId5" w:history="1">
        <w:r w:rsidRPr="00405408">
          <w:rPr>
            <w:rStyle w:val="a3"/>
            <w:sz w:val="28"/>
            <w:szCs w:val="28"/>
          </w:rPr>
          <w:t>капризов</w:t>
        </w:r>
      </w:hyperlink>
      <w:r w:rsidRPr="00405408">
        <w:rPr>
          <w:rStyle w:val="c1"/>
          <w:color w:val="161617"/>
          <w:sz w:val="28"/>
          <w:szCs w:val="28"/>
        </w:rPr>
        <w:t xml:space="preserve"> и прихотей, </w:t>
      </w:r>
      <w:proofErr w:type="spellStart"/>
      <w:r w:rsidRPr="00405408">
        <w:rPr>
          <w:rStyle w:val="c1"/>
          <w:color w:val="161617"/>
          <w:sz w:val="28"/>
          <w:szCs w:val="28"/>
        </w:rPr>
        <w:t>задаривание</w:t>
      </w:r>
      <w:proofErr w:type="spellEnd"/>
      <w:r w:rsidRPr="00405408">
        <w:rPr>
          <w:rStyle w:val="c1"/>
          <w:color w:val="161617"/>
          <w:sz w:val="28"/>
          <w:szCs w:val="28"/>
        </w:rPr>
        <w:t xml:space="preserve"> малыша игрушками и потакание всем желаниям способно воспитать домашнего тирана.</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С самого рождения крохи эгоизм выступает нормой и единственным способом выжить. На первом году жизни, как только малышу что-либо не понравится или понадобится, он об этом сообщает громким плачем. Ребенок не думает о других личностях, об их потребностях и желаниях, для него важно, чтобы его потребности были удовлетворены.</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Постепенно подрастая, кроха учится ползать, ходить, говорить и по-прежнему все внимание взрослых фокусируется на нем единственном, однако об эгоизме говорить еще рано. Переломным моментом является, когда малыш начинает отделять себя от других, противопоставляет и осознает свое «Я». Зачастую это осуществляется к трем годам, когда кроха начинает в своей речи использовать местоимение "Я". Вот на этом этапе взаимодействия с социумом и необходимо искать способы предотвращения формирования детского эгоизма.</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Эгоизм способен расцветать в семье, тогда как в детской среде он быстро получает отпор. Поэтому взрослым не стоит замыкать кроху в семье, а следует расширять его зону общения со сверстниками. Малыш проходит адаптацию в социальной среде: отнял игрушку - дал игрушку, помог сверстнику забраться на горку – толкнул с горки, ударил - обнял и прочее. Если родители отмечают только негативные поступки крохи, а хорошие не замечают, то у ребенка возникнет повод для озлобления.</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lastRenderedPageBreak/>
        <w:t>Так постепенно появится форма отчужденного эгоизма, а систематические обвинения в эгоизме способны привести к принятию малышом образа «эгоиста». Зачастую это присуще в школьном возрасте. Чем это опасно? Такой образ способен понравиться ребенку, поскольку эта позиция дает возможность освободиться от душевных переживаний за плохой поступок. Закрепление эгоистичного образа у школьника способно привести к самоуважению своей личности такой «крутостью», когда ребенок «всех взрослых строит». В будущем сформированный таким образом эгоизм способствует появлению трудных подростков. Во взрослой жизни с таким «багажом» возникнут трудности в межличностных отношениях.</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xml:space="preserve">Проблема детского эгоизма заключается в том, что, взрослые, не улавливая возрастную грань и продолжая убеждать ребенка в том, что он самый лучший и единственный сами взращивают эгоиста. С возрастом у подростка возрастут потребности и требования, и вымогательство превратится в черту характера с душевной черствостью. Эгоизм несет негативные последствия не только для окружающих, но и для самого подростка. Иногда эгоизм принимает форму эгоцентризма, для которого характерна неспособность </w:t>
      </w:r>
      <w:proofErr w:type="gramStart"/>
      <w:r w:rsidRPr="00405408">
        <w:rPr>
          <w:rStyle w:val="c1"/>
          <w:color w:val="161617"/>
          <w:sz w:val="28"/>
          <w:szCs w:val="28"/>
        </w:rPr>
        <w:t>принимать</w:t>
      </w:r>
      <w:proofErr w:type="gramEnd"/>
      <w:r w:rsidRPr="00405408">
        <w:rPr>
          <w:rStyle w:val="c1"/>
          <w:color w:val="161617"/>
          <w:sz w:val="28"/>
          <w:szCs w:val="28"/>
        </w:rPr>
        <w:t xml:space="preserve"> и допускать отличную от своего мнения точку зрения.</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Как бороться с детским эгоизмом? Борьба заключается в том, что малышу необходимо многое объяснять, не избегать запретов, ребенок должен понимать слово «нельзя». Родители должны воздерживаться от удовлетворения всех подряд требований «мне, хочу, дай». Важно малыша учить помогать взрослым, убирать после себя разбросанные вещи, складывать игрушки.</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Как преодолеть детский эгоизм? Малышу стоит уделять достаточно много внимания, для того чтобы он не испытывал необходимость его выпрашивать капризами и слезами. Если кроха знает, что его любят и он нужен, если ему комфортно и он не «борется» за внимание, то в этом случае малыш будет думать о других, поскольку другие думают о нем. Для формирования полноценной личности необходимо постоянно хвалить ребенка, только важно не переусердствовать в сравнении с успехами других детей.</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Искоренить эгоизм у ребенка можно, если не вестись на манипуляции крохи. Если было сказано «нет», то следует придерживаться своей линии до конца. Иначе ребенок быстро научится добиваться желаемого, при этом, не заботясь об интересах других. Необходимо демонстрировать малышу пример заботы о других. Не стоит отдавать ему последнюю конфету, а нужно разделить ее между малышом и папой. Следует выражать искреннюю радость, если малыш сложил свои игрушки и помог убрать взрослым. Забирая кроху из детского садика, важно интересоваться не только тем, чем он занимался сегодня, но и тем, чем были заняты его друзья: что рисовали, какие фигурки лепили из пластилина. Заметив признаки эгоизма у ребенка, не следует впадать в панику и наказывать малыша. Следует понаблюдать за крохой, подумать, какие именно ошибки были допущены взрослыми в воспитании и, постепенно стараться искоренить их.</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lastRenderedPageBreak/>
        <w:t>Перечислим типичные ошибки взрослых, ведущие к формированию эгоизма у подростков:</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преувеличение значения личности подростка. Здесь важна адекватность оценки: не следует хвалить без причины, не стоит замалчивать реальных достоинств подростка;</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навязывание ребенку личных прагматических установок и желаний, которые будут снижать интерес и</w:t>
      </w:r>
      <w:hyperlink r:id="rId6" w:history="1">
        <w:r w:rsidRPr="00405408">
          <w:rPr>
            <w:rStyle w:val="a3"/>
            <w:sz w:val="28"/>
            <w:szCs w:val="28"/>
          </w:rPr>
          <w:t> мотивацию</w:t>
        </w:r>
      </w:hyperlink>
      <w:r w:rsidRPr="00405408">
        <w:rPr>
          <w:rStyle w:val="c1"/>
          <w:color w:val="161617"/>
          <w:sz w:val="28"/>
          <w:szCs w:val="28"/>
        </w:rPr>
        <w:t> к жизни у ребенка;</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выполнение дел за ребенка, что лишит их собственной инициативы;</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личный эгоистический пример взрослых нарушающий нравственные представления ребенка из-за внутреннего конфликта;</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подкуп детей за работу по дому, за школьные отметки;</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чрезмерная, большая воспитательная активность семьи, которая снижает </w:t>
      </w:r>
      <w:hyperlink r:id="rId7" w:history="1">
        <w:r w:rsidRPr="00405408">
          <w:rPr>
            <w:rStyle w:val="a3"/>
            <w:sz w:val="28"/>
            <w:szCs w:val="28"/>
          </w:rPr>
          <w:t>самооценку</w:t>
        </w:r>
      </w:hyperlink>
      <w:r w:rsidRPr="00405408">
        <w:rPr>
          <w:rStyle w:val="c1"/>
          <w:color w:val="161617"/>
          <w:sz w:val="28"/>
          <w:szCs w:val="28"/>
        </w:rPr>
        <w:t> детской личности.</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8"/>
          <w:color w:val="000080"/>
          <w:sz w:val="28"/>
          <w:szCs w:val="28"/>
        </w:rPr>
        <w:t>Советы психолога - как бороться с детским эгоизмом:</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снять мелочную опеку (разбудить утром, напомнить о важных делах; сидеть при выполнении уроков; обслуживать во время приема пищи и после);</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дать возможность ребенку получить отрицательный опыт за его действия или бездействия, позволить самостоятельно принимать решение;</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следует приучать к посильной помощи дома для всех;</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важно поощрять позитивные оценки в адрес его друзей;</w:t>
      </w:r>
    </w:p>
    <w:p w:rsidR="00405408" w:rsidRPr="00405408" w:rsidRDefault="00405408" w:rsidP="00405408">
      <w:pPr>
        <w:pStyle w:val="c0"/>
        <w:shd w:val="clear" w:color="auto" w:fill="FFFFFF"/>
        <w:spacing w:before="0" w:beforeAutospacing="0" w:after="0" w:afterAutospacing="0"/>
        <w:jc w:val="both"/>
        <w:rPr>
          <w:color w:val="000000"/>
          <w:sz w:val="28"/>
          <w:szCs w:val="28"/>
        </w:rPr>
      </w:pPr>
      <w:r w:rsidRPr="00405408">
        <w:rPr>
          <w:rStyle w:val="c1"/>
          <w:color w:val="161617"/>
          <w:sz w:val="28"/>
          <w:szCs w:val="28"/>
        </w:rPr>
        <w:t>- необходимо расширять социальную среду ребенка, учить его в ней жить</w:t>
      </w:r>
    </w:p>
    <w:p w:rsidR="00ED3C0F" w:rsidRPr="00405408" w:rsidRDefault="00ED3C0F" w:rsidP="00405408">
      <w:pPr>
        <w:jc w:val="both"/>
        <w:rPr>
          <w:rFonts w:ascii="Times New Roman" w:hAnsi="Times New Roman" w:cs="Times New Roman"/>
          <w:sz w:val="28"/>
          <w:szCs w:val="28"/>
        </w:rPr>
      </w:pPr>
    </w:p>
    <w:sectPr w:rsidR="00ED3C0F" w:rsidRPr="00405408" w:rsidSect="00405408">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0"/>
    <w:rsid w:val="00405408"/>
    <w:rsid w:val="00895572"/>
    <w:rsid w:val="008D6FA0"/>
    <w:rsid w:val="00D945B2"/>
    <w:rsid w:val="00ED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0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05408"/>
  </w:style>
  <w:style w:type="paragraph" w:customStyle="1" w:styleId="c0">
    <w:name w:val="c0"/>
    <w:basedOn w:val="a"/>
    <w:rsid w:val="0040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5408"/>
  </w:style>
  <w:style w:type="character" w:customStyle="1" w:styleId="c4">
    <w:name w:val="c4"/>
    <w:basedOn w:val="a0"/>
    <w:rsid w:val="00405408"/>
  </w:style>
  <w:style w:type="character" w:styleId="a3">
    <w:name w:val="Hyperlink"/>
    <w:basedOn w:val="a0"/>
    <w:uiPriority w:val="99"/>
    <w:semiHidden/>
    <w:unhideWhenUsed/>
    <w:rsid w:val="00405408"/>
    <w:rPr>
      <w:color w:val="0000FF"/>
      <w:u w:val="single"/>
    </w:rPr>
  </w:style>
  <w:style w:type="character" w:customStyle="1" w:styleId="c8">
    <w:name w:val="c8"/>
    <w:basedOn w:val="a0"/>
    <w:rsid w:val="00405408"/>
  </w:style>
  <w:style w:type="paragraph" w:styleId="a4">
    <w:name w:val="Balloon Text"/>
    <w:basedOn w:val="a"/>
    <w:link w:val="a5"/>
    <w:uiPriority w:val="99"/>
    <w:semiHidden/>
    <w:unhideWhenUsed/>
    <w:rsid w:val="00405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0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05408"/>
  </w:style>
  <w:style w:type="paragraph" w:customStyle="1" w:styleId="c0">
    <w:name w:val="c0"/>
    <w:basedOn w:val="a"/>
    <w:rsid w:val="0040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5408"/>
  </w:style>
  <w:style w:type="character" w:customStyle="1" w:styleId="c4">
    <w:name w:val="c4"/>
    <w:basedOn w:val="a0"/>
    <w:rsid w:val="00405408"/>
  </w:style>
  <w:style w:type="character" w:styleId="a3">
    <w:name w:val="Hyperlink"/>
    <w:basedOn w:val="a0"/>
    <w:uiPriority w:val="99"/>
    <w:semiHidden/>
    <w:unhideWhenUsed/>
    <w:rsid w:val="00405408"/>
    <w:rPr>
      <w:color w:val="0000FF"/>
      <w:u w:val="single"/>
    </w:rPr>
  </w:style>
  <w:style w:type="character" w:customStyle="1" w:styleId="c8">
    <w:name w:val="c8"/>
    <w:basedOn w:val="a0"/>
    <w:rsid w:val="00405408"/>
  </w:style>
  <w:style w:type="paragraph" w:styleId="a4">
    <w:name w:val="Balloon Text"/>
    <w:basedOn w:val="a"/>
    <w:link w:val="a5"/>
    <w:uiPriority w:val="99"/>
    <w:semiHidden/>
    <w:unhideWhenUsed/>
    <w:rsid w:val="00405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psihomed.com/samootsenka-rebenka/&amp;sa=D&amp;source=editors&amp;ust=1620117294831000&amp;usg=AOvVaw0mmX8wwKGC871Sy8VGBBO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psihomed.com/motivatsiya-lichnosti/&amp;sa=D&amp;source=editors&amp;ust=1620117294831000&amp;usg=AOvVaw00EPXg6CD68zYnK7CwwpWN" TargetMode="External"/><Relationship Id="rId5" Type="http://schemas.openxmlformats.org/officeDocument/2006/relationships/hyperlink" Target="https://www.google.com/url?q=https://psihomed.com/detskie-kaprizyi/&amp;sa=D&amp;source=editors&amp;ust=1620117294829000&amp;usg=AOvVaw2a7UiftvRGr_RlSn8hdC8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12345</cp:lastModifiedBy>
  <cp:revision>2</cp:revision>
  <dcterms:created xsi:type="dcterms:W3CDTF">2024-03-27T07:32:00Z</dcterms:created>
  <dcterms:modified xsi:type="dcterms:W3CDTF">2024-03-27T07:32:00Z</dcterms:modified>
</cp:coreProperties>
</file>